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6D4B9" w14:textId="77777777" w:rsidR="00D0443B" w:rsidRDefault="00D0443B" w:rsidP="00D0443B">
      <w:pPr>
        <w:spacing w:after="120"/>
        <w:jc w:val="center"/>
        <w:rPr>
          <w:rFonts w:eastAsia="Times"/>
          <w:b/>
          <w:bCs/>
          <w:color w:val="C00000"/>
          <w:sz w:val="28"/>
          <w:szCs w:val="28"/>
        </w:rPr>
      </w:pPr>
      <w:r w:rsidRPr="00F63A35">
        <w:rPr>
          <w:rFonts w:eastAsia="Times"/>
          <w:b/>
          <w:bCs/>
          <w:color w:val="C00000"/>
          <w:sz w:val="28"/>
          <w:szCs w:val="28"/>
        </w:rPr>
        <w:t xml:space="preserve">HOLY WEEK </w:t>
      </w:r>
      <w:r>
        <w:rPr>
          <w:rFonts w:eastAsia="Times"/>
          <w:b/>
          <w:bCs/>
          <w:color w:val="C00000"/>
          <w:sz w:val="28"/>
          <w:szCs w:val="28"/>
        </w:rPr>
        <w:t>SCHEDULE</w:t>
      </w:r>
    </w:p>
    <w:p w14:paraId="4FE7271D" w14:textId="62201948" w:rsidR="00D0443B" w:rsidRPr="00D83547" w:rsidRDefault="00D0443B" w:rsidP="00D0443B">
      <w:pPr>
        <w:spacing w:after="120"/>
        <w:jc w:val="both"/>
        <w:rPr>
          <w:rFonts w:eastAsia="Times"/>
          <w:color w:val="000000" w:themeColor="text1"/>
          <w:sz w:val="28"/>
          <w:szCs w:val="28"/>
        </w:rPr>
      </w:pPr>
      <w:r>
        <w:rPr>
          <w:rFonts w:eastAsia="Times"/>
          <w:color w:val="C00000"/>
          <w:sz w:val="28"/>
          <w:szCs w:val="28"/>
        </w:rPr>
        <w:t xml:space="preserve"> </w:t>
      </w:r>
      <w:r>
        <w:rPr>
          <w:rFonts w:eastAsia="Times"/>
          <w:color w:val="000000" w:themeColor="text1"/>
          <w:sz w:val="28"/>
          <w:szCs w:val="28"/>
        </w:rPr>
        <w:t xml:space="preserve">Holy Week has been a time of special devotion for centuries. </w:t>
      </w:r>
      <w:r>
        <w:rPr>
          <w:rFonts w:eastAsia="Times"/>
          <w:sz w:val="28"/>
          <w:szCs w:val="28"/>
        </w:rPr>
        <w:t xml:space="preserve">And we will observe Holy Week with the traditional services that remind us that it is the crucifixion that gives meaning to the resurrection…and that Holy Week is, indeed, a holy week, not a mere set of unconnected holy days. </w:t>
      </w:r>
      <w:r>
        <w:rPr>
          <w:rFonts w:eastAsia="Times"/>
          <w:color w:val="000000" w:themeColor="text1"/>
          <w:sz w:val="28"/>
          <w:szCs w:val="28"/>
        </w:rPr>
        <w:t xml:space="preserve">The liturgies offer a continuum of the last days of Jesus life, leading up to his crucifixion and, ultimately, his resurrection.  </w:t>
      </w:r>
    </w:p>
    <w:p w14:paraId="71D45D72" w14:textId="77777777" w:rsidR="00D0443B" w:rsidRDefault="005279E9" w:rsidP="00D0443B">
      <w:pPr>
        <w:spacing w:after="120"/>
        <w:jc w:val="both"/>
        <w:rPr>
          <w:rFonts w:eastAsia="Times"/>
          <w:sz w:val="28"/>
          <w:szCs w:val="28"/>
        </w:rPr>
      </w:pPr>
      <w:r>
        <w:rPr>
          <w:rFonts w:eastAsia="Times"/>
          <w:noProof/>
          <w:sz w:val="28"/>
          <w:szCs w:val="28"/>
        </w:rPr>
        <w:pict w14:anchorId="5D9FCA81">
          <v:rect id="_x0000_i1026" alt="" style="width:251.8pt;height:.05pt;mso-width-percent:0;mso-height-percent:0;mso-width-percent:0;mso-height-percent:0" o:hrpct="538" o:hralign="center" o:hrstd="t" o:hr="t" fillcolor="#a0a0a0" stroked="f"/>
        </w:pict>
      </w:r>
    </w:p>
    <w:p w14:paraId="7B11DD6A" w14:textId="77777777" w:rsidR="00D0443B" w:rsidRPr="00F6068D" w:rsidRDefault="00D0443B" w:rsidP="00D0443B">
      <w:pPr>
        <w:jc w:val="center"/>
        <w:rPr>
          <w:rFonts w:eastAsia="Times"/>
          <w:b/>
          <w:bCs/>
          <w:sz w:val="28"/>
          <w:szCs w:val="28"/>
        </w:rPr>
      </w:pPr>
      <w:r w:rsidRPr="00F6068D">
        <w:rPr>
          <w:rFonts w:eastAsia="Times"/>
          <w:b/>
          <w:bCs/>
          <w:sz w:val="28"/>
          <w:szCs w:val="28"/>
        </w:rPr>
        <w:t>April 2</w:t>
      </w:r>
    </w:p>
    <w:p w14:paraId="77682736" w14:textId="77777777" w:rsidR="00D0443B" w:rsidRPr="00F6068D" w:rsidRDefault="00D0443B" w:rsidP="00D0443B">
      <w:pPr>
        <w:spacing w:after="60"/>
        <w:jc w:val="center"/>
        <w:rPr>
          <w:rFonts w:eastAsia="Times"/>
          <w:b/>
          <w:bCs/>
          <w:sz w:val="28"/>
          <w:szCs w:val="28"/>
        </w:rPr>
      </w:pPr>
      <w:r w:rsidRPr="00F6068D">
        <w:rPr>
          <w:rFonts w:eastAsia="Times"/>
          <w:b/>
          <w:bCs/>
          <w:sz w:val="28"/>
          <w:szCs w:val="28"/>
        </w:rPr>
        <w:t>Sunday of the Passion: Palm Sunday</w:t>
      </w:r>
    </w:p>
    <w:p w14:paraId="71B53E9F" w14:textId="77777777" w:rsidR="00D0443B" w:rsidRDefault="00D0443B" w:rsidP="00D0443B">
      <w:pPr>
        <w:spacing w:after="120"/>
        <w:jc w:val="center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>Liturgy of the Palms/Holy Eucharist with reading of the Passion 10 a.m.</w:t>
      </w:r>
    </w:p>
    <w:p w14:paraId="51304B47" w14:textId="77777777" w:rsidR="00D0443B" w:rsidRDefault="00D0443B" w:rsidP="00D0443B">
      <w:pPr>
        <w:jc w:val="center"/>
        <w:rPr>
          <w:rFonts w:eastAsia="Times"/>
          <w:b/>
          <w:bCs/>
          <w:sz w:val="28"/>
          <w:szCs w:val="28"/>
        </w:rPr>
      </w:pPr>
      <w:r w:rsidRPr="00F6068D">
        <w:rPr>
          <w:rFonts w:eastAsia="Times"/>
          <w:b/>
          <w:bCs/>
          <w:sz w:val="28"/>
          <w:szCs w:val="28"/>
        </w:rPr>
        <w:t>April 3-7</w:t>
      </w:r>
    </w:p>
    <w:p w14:paraId="44C4C3D3" w14:textId="77777777" w:rsidR="00D0443B" w:rsidRPr="00F6068D" w:rsidRDefault="00D0443B" w:rsidP="00D0443B">
      <w:pPr>
        <w:spacing w:after="60"/>
        <w:jc w:val="center"/>
        <w:rPr>
          <w:rFonts w:eastAsia="Times"/>
          <w:b/>
          <w:bCs/>
          <w:sz w:val="28"/>
          <w:szCs w:val="28"/>
        </w:rPr>
      </w:pPr>
      <w:r w:rsidRPr="00F6068D">
        <w:rPr>
          <w:rFonts w:eastAsia="Times"/>
          <w:b/>
          <w:bCs/>
          <w:sz w:val="28"/>
          <w:szCs w:val="28"/>
        </w:rPr>
        <w:t>Monday-Friday</w:t>
      </w:r>
    </w:p>
    <w:p w14:paraId="4B99581C" w14:textId="77777777" w:rsidR="00D0443B" w:rsidRDefault="00D0443B" w:rsidP="00D0443B">
      <w:pPr>
        <w:spacing w:after="120"/>
        <w:jc w:val="center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>Stations of the Cross 5:30 p.m.</w:t>
      </w:r>
    </w:p>
    <w:p w14:paraId="54D5F792" w14:textId="77777777" w:rsidR="00D0443B" w:rsidRDefault="00D0443B" w:rsidP="00D0443B">
      <w:pPr>
        <w:jc w:val="center"/>
        <w:rPr>
          <w:rFonts w:eastAsia="Times"/>
          <w:b/>
          <w:bCs/>
          <w:sz w:val="28"/>
          <w:szCs w:val="28"/>
        </w:rPr>
      </w:pPr>
      <w:r w:rsidRPr="00F6068D">
        <w:rPr>
          <w:rFonts w:eastAsia="Times"/>
          <w:b/>
          <w:bCs/>
          <w:sz w:val="28"/>
          <w:szCs w:val="28"/>
        </w:rPr>
        <w:t xml:space="preserve">April 5 </w:t>
      </w:r>
    </w:p>
    <w:p w14:paraId="2F878E3B" w14:textId="77777777" w:rsidR="00D0443B" w:rsidRPr="00F6068D" w:rsidRDefault="00D0443B" w:rsidP="00D0443B">
      <w:pPr>
        <w:spacing w:after="60"/>
        <w:jc w:val="center"/>
        <w:rPr>
          <w:rFonts w:eastAsia="Times"/>
          <w:b/>
          <w:bCs/>
          <w:sz w:val="28"/>
          <w:szCs w:val="28"/>
        </w:rPr>
      </w:pPr>
      <w:r w:rsidRPr="00F6068D">
        <w:rPr>
          <w:rFonts w:eastAsia="Times"/>
          <w:b/>
          <w:bCs/>
          <w:sz w:val="28"/>
          <w:szCs w:val="28"/>
        </w:rPr>
        <w:t>Wednesday of Holy Week</w:t>
      </w:r>
    </w:p>
    <w:p w14:paraId="7E684060" w14:textId="77777777" w:rsidR="00D0443B" w:rsidRDefault="00D0443B" w:rsidP="00D0443B">
      <w:pPr>
        <w:spacing w:after="120"/>
        <w:jc w:val="center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>Christian Seder 6 p.m. Sign-up required</w:t>
      </w:r>
    </w:p>
    <w:p w14:paraId="007AA601" w14:textId="77777777" w:rsidR="00D0443B" w:rsidRDefault="00D0443B" w:rsidP="00D0443B">
      <w:pPr>
        <w:jc w:val="center"/>
        <w:rPr>
          <w:rFonts w:eastAsia="Times"/>
          <w:b/>
          <w:bCs/>
          <w:sz w:val="28"/>
          <w:szCs w:val="28"/>
        </w:rPr>
      </w:pPr>
      <w:r w:rsidRPr="00F6068D">
        <w:rPr>
          <w:rFonts w:eastAsia="Times"/>
          <w:b/>
          <w:bCs/>
          <w:sz w:val="28"/>
          <w:szCs w:val="28"/>
        </w:rPr>
        <w:t>April 6</w:t>
      </w:r>
    </w:p>
    <w:p w14:paraId="7C3F230A" w14:textId="77777777" w:rsidR="00D0443B" w:rsidRPr="00F6068D" w:rsidRDefault="00D0443B" w:rsidP="00D0443B">
      <w:pPr>
        <w:spacing w:after="60"/>
        <w:jc w:val="center"/>
        <w:rPr>
          <w:rFonts w:eastAsia="Times"/>
          <w:b/>
          <w:bCs/>
          <w:sz w:val="28"/>
          <w:szCs w:val="28"/>
        </w:rPr>
      </w:pPr>
      <w:r w:rsidRPr="00F6068D">
        <w:rPr>
          <w:rFonts w:eastAsia="Times"/>
          <w:b/>
          <w:bCs/>
          <w:sz w:val="28"/>
          <w:szCs w:val="28"/>
        </w:rPr>
        <w:t>Maundy Thursday</w:t>
      </w:r>
    </w:p>
    <w:p w14:paraId="1D303D0F" w14:textId="77777777" w:rsidR="00D0443B" w:rsidRDefault="00D0443B" w:rsidP="00D0443B">
      <w:pPr>
        <w:spacing w:after="120"/>
        <w:jc w:val="center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>Holy Eucharist/Stripping of the Altar 6 p.m.</w:t>
      </w:r>
    </w:p>
    <w:p w14:paraId="5EA32238" w14:textId="77777777" w:rsidR="00D0443B" w:rsidRDefault="00D0443B" w:rsidP="00D0443B">
      <w:pPr>
        <w:jc w:val="center"/>
        <w:rPr>
          <w:rFonts w:eastAsia="Times"/>
          <w:b/>
          <w:bCs/>
          <w:sz w:val="28"/>
          <w:szCs w:val="28"/>
        </w:rPr>
      </w:pPr>
      <w:r w:rsidRPr="00F6068D">
        <w:rPr>
          <w:rFonts w:eastAsia="Times"/>
          <w:b/>
          <w:bCs/>
          <w:sz w:val="28"/>
          <w:szCs w:val="28"/>
        </w:rPr>
        <w:t>April 7</w:t>
      </w:r>
    </w:p>
    <w:p w14:paraId="336499E8" w14:textId="77777777" w:rsidR="00D0443B" w:rsidRPr="00F6068D" w:rsidRDefault="00D0443B" w:rsidP="00D0443B">
      <w:pPr>
        <w:spacing w:after="60"/>
        <w:jc w:val="center"/>
        <w:rPr>
          <w:rFonts w:eastAsia="Times"/>
          <w:b/>
          <w:bCs/>
          <w:sz w:val="28"/>
          <w:szCs w:val="28"/>
        </w:rPr>
      </w:pPr>
      <w:r w:rsidRPr="00F6068D">
        <w:rPr>
          <w:rFonts w:eastAsia="Times"/>
          <w:b/>
          <w:bCs/>
          <w:sz w:val="28"/>
          <w:szCs w:val="28"/>
        </w:rPr>
        <w:t>Good Friday</w:t>
      </w:r>
    </w:p>
    <w:p w14:paraId="357131C6" w14:textId="77777777" w:rsidR="00D0443B" w:rsidRDefault="00D0443B" w:rsidP="00D0443B">
      <w:pPr>
        <w:spacing w:after="120"/>
        <w:jc w:val="center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>Good Friday Liturgy – Noon</w:t>
      </w:r>
    </w:p>
    <w:p w14:paraId="528F4043" w14:textId="77777777" w:rsidR="00D0443B" w:rsidRDefault="00D0443B" w:rsidP="00D0443B">
      <w:pPr>
        <w:jc w:val="center"/>
        <w:rPr>
          <w:rFonts w:eastAsia="Times"/>
          <w:b/>
          <w:bCs/>
          <w:sz w:val="28"/>
          <w:szCs w:val="28"/>
        </w:rPr>
      </w:pPr>
      <w:r w:rsidRPr="00F6068D">
        <w:rPr>
          <w:rFonts w:eastAsia="Times"/>
          <w:b/>
          <w:bCs/>
          <w:sz w:val="28"/>
          <w:szCs w:val="28"/>
        </w:rPr>
        <w:t>April 8</w:t>
      </w:r>
    </w:p>
    <w:p w14:paraId="5CA1212E" w14:textId="77777777" w:rsidR="00D0443B" w:rsidRPr="00F6068D" w:rsidRDefault="00D0443B" w:rsidP="00D0443B">
      <w:pPr>
        <w:spacing w:after="60"/>
        <w:jc w:val="center"/>
        <w:rPr>
          <w:rFonts w:eastAsia="Times"/>
          <w:b/>
          <w:bCs/>
          <w:sz w:val="28"/>
          <w:szCs w:val="28"/>
        </w:rPr>
      </w:pPr>
      <w:r w:rsidRPr="00F6068D">
        <w:rPr>
          <w:rFonts w:eastAsia="Times"/>
          <w:b/>
          <w:bCs/>
          <w:sz w:val="28"/>
          <w:szCs w:val="28"/>
        </w:rPr>
        <w:t>Holy Saturday</w:t>
      </w:r>
    </w:p>
    <w:p w14:paraId="2C82CF8F" w14:textId="77777777" w:rsidR="00D0443B" w:rsidRDefault="00D0443B" w:rsidP="00D0443B">
      <w:pPr>
        <w:spacing w:after="120"/>
        <w:jc w:val="center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>Holy Saturday Matins – 10 a.m.</w:t>
      </w:r>
    </w:p>
    <w:p w14:paraId="31615F5E" w14:textId="77777777" w:rsidR="00D0443B" w:rsidRDefault="005279E9" w:rsidP="00D0443B">
      <w:pPr>
        <w:spacing w:after="120"/>
        <w:jc w:val="center"/>
        <w:rPr>
          <w:rFonts w:eastAsia="Times"/>
          <w:sz w:val="28"/>
          <w:szCs w:val="28"/>
        </w:rPr>
      </w:pPr>
      <w:r>
        <w:rPr>
          <w:rFonts w:eastAsia="Times"/>
          <w:noProof/>
          <w:sz w:val="28"/>
          <w:szCs w:val="28"/>
        </w:rPr>
        <w:pict w14:anchorId="6EF62788">
          <v:rect id="_x0000_i1025" alt="" style="width:251.8pt;height:.05pt;mso-width-percent:0;mso-height-percent:0;mso-width-percent:0;mso-height-percent:0" o:hrpct="538" o:hralign="center" o:hrstd="t" o:hr="t" fillcolor="#a0a0a0" stroked="f"/>
        </w:pict>
      </w:r>
    </w:p>
    <w:p w14:paraId="7F945862" w14:textId="77777777" w:rsidR="00D0443B" w:rsidRDefault="00D0443B" w:rsidP="00D0443B">
      <w:pPr>
        <w:jc w:val="center"/>
        <w:rPr>
          <w:rFonts w:eastAsia="Times"/>
          <w:b/>
          <w:bCs/>
          <w:sz w:val="28"/>
          <w:szCs w:val="28"/>
        </w:rPr>
      </w:pPr>
      <w:r>
        <w:rPr>
          <w:rFonts w:eastAsia="Times"/>
          <w:b/>
          <w:bCs/>
          <w:sz w:val="28"/>
          <w:szCs w:val="28"/>
        </w:rPr>
        <w:t>April 9</w:t>
      </w:r>
    </w:p>
    <w:p w14:paraId="790FB37D" w14:textId="77777777" w:rsidR="00D0443B" w:rsidRDefault="00D0443B" w:rsidP="00D0443B">
      <w:pPr>
        <w:spacing w:after="60"/>
        <w:jc w:val="center"/>
        <w:rPr>
          <w:rFonts w:eastAsia="Times"/>
          <w:b/>
          <w:bCs/>
          <w:sz w:val="28"/>
          <w:szCs w:val="28"/>
        </w:rPr>
      </w:pPr>
      <w:r>
        <w:rPr>
          <w:rFonts w:eastAsia="Times"/>
          <w:b/>
          <w:bCs/>
          <w:sz w:val="28"/>
          <w:szCs w:val="28"/>
        </w:rPr>
        <w:t>Easter</w:t>
      </w:r>
    </w:p>
    <w:p w14:paraId="6A65C768" w14:textId="77777777" w:rsidR="00D0443B" w:rsidRPr="00D83547" w:rsidRDefault="00D0443B" w:rsidP="00D0443B">
      <w:pPr>
        <w:spacing w:after="60"/>
        <w:jc w:val="center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>Holy Eucharist – 10 a.m.</w:t>
      </w:r>
    </w:p>
    <w:p w14:paraId="5F9E6262" w14:textId="77777777" w:rsidR="00403EA7" w:rsidRDefault="00403EA7"/>
    <w:sectPr w:rsidR="00403EA7" w:rsidSect="00AE6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">
    <w:altName w:val="﷽﷽﷽﷽﷽﷽﷽﷽翿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43B"/>
    <w:rsid w:val="00024BB1"/>
    <w:rsid w:val="00177ABC"/>
    <w:rsid w:val="00204AAC"/>
    <w:rsid w:val="002155AC"/>
    <w:rsid w:val="00403EA7"/>
    <w:rsid w:val="005279E9"/>
    <w:rsid w:val="006B3132"/>
    <w:rsid w:val="009F4226"/>
    <w:rsid w:val="00A62104"/>
    <w:rsid w:val="00AE6E46"/>
    <w:rsid w:val="00BA38A7"/>
    <w:rsid w:val="00BD5DE1"/>
    <w:rsid w:val="00D0443B"/>
    <w:rsid w:val="00D53081"/>
    <w:rsid w:val="00DD5CCA"/>
    <w:rsid w:val="00E4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32B0D"/>
  <w14:defaultImageDpi w14:val="32767"/>
  <w15:chartTrackingRefBased/>
  <w15:docId w15:val="{194C2340-B351-DF42-9945-14DD77C1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0443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bric">
    <w:name w:val="Rubric"/>
    <w:basedOn w:val="Normal"/>
    <w:qFormat/>
    <w:rsid w:val="009F4226"/>
    <w:pPr>
      <w:spacing w:after="120"/>
      <w:jc w:val="center"/>
    </w:pPr>
    <w:rPr>
      <w:rFonts w:ascii="Palatino Linotype" w:eastAsiaTheme="minorHAnsi" w:hAnsi="Palatino Linotype" w:cs="Times New Roman (Body CS)"/>
      <w:i/>
      <w:color w:val="FF0000"/>
    </w:rPr>
  </w:style>
  <w:style w:type="paragraph" w:customStyle="1" w:styleId="SermonDraft">
    <w:name w:val="Sermon Draft"/>
    <w:basedOn w:val="Normal"/>
    <w:qFormat/>
    <w:rsid w:val="00177ABC"/>
    <w:pPr>
      <w:spacing w:after="120" w:line="360" w:lineRule="auto"/>
    </w:pPr>
    <w:rPr>
      <w:rFonts w:ascii="Palatino Linotype" w:eastAsia="Times" w:hAnsi="Palatino Linotype"/>
      <w:sz w:val="22"/>
    </w:rPr>
  </w:style>
  <w:style w:type="paragraph" w:customStyle="1" w:styleId="SermonReadQuote">
    <w:name w:val="Sermon Read Quote"/>
    <w:basedOn w:val="SermonRead"/>
    <w:qFormat/>
    <w:rsid w:val="00BD5DE1"/>
    <w:pPr>
      <w:spacing w:after="120"/>
    </w:pPr>
  </w:style>
  <w:style w:type="paragraph" w:customStyle="1" w:styleId="SermonRead">
    <w:name w:val="Sermon Read"/>
    <w:basedOn w:val="SermonDraft"/>
    <w:qFormat/>
    <w:rsid w:val="002155AC"/>
    <w:pPr>
      <w:spacing w:after="240"/>
    </w:pPr>
    <w:rPr>
      <w:rFonts w:ascii="Book Antiqua" w:hAnsi="Book Antiqua"/>
      <w:sz w:val="28"/>
      <w:szCs w:val="28"/>
    </w:rPr>
  </w:style>
  <w:style w:type="paragraph" w:customStyle="1" w:styleId="Callandresponse">
    <w:name w:val="Call and response"/>
    <w:basedOn w:val="Normal"/>
    <w:qFormat/>
    <w:rsid w:val="00204AAC"/>
    <w:pPr>
      <w:tabs>
        <w:tab w:val="right" w:pos="1440"/>
        <w:tab w:val="left" w:pos="1800"/>
      </w:tabs>
      <w:spacing w:after="120"/>
      <w:ind w:left="1800" w:hanging="1800"/>
    </w:pPr>
    <w:rPr>
      <w:rFonts w:ascii="Palatino Linotype" w:hAnsi="Palatino Linotype"/>
      <w:iCs/>
      <w:color w:val="000000"/>
    </w:rPr>
  </w:style>
  <w:style w:type="paragraph" w:customStyle="1" w:styleId="Reading">
    <w:name w:val="Reading"/>
    <w:basedOn w:val="NormalWeb"/>
    <w:qFormat/>
    <w:rsid w:val="00204AAC"/>
    <w:pPr>
      <w:shd w:val="clear" w:color="auto" w:fill="FFFFFF"/>
      <w:spacing w:before="100" w:beforeAutospacing="1" w:after="120"/>
    </w:pPr>
    <w:rPr>
      <w:rFonts w:ascii="Palatino Linotype" w:eastAsia="Times New Roman" w:hAnsi="Palatino Linotype"/>
      <w:color w:val="010000"/>
      <w:szCs w:val="27"/>
    </w:rPr>
  </w:style>
  <w:style w:type="paragraph" w:styleId="NormalWeb">
    <w:name w:val="Normal (Web)"/>
    <w:basedOn w:val="Normal"/>
    <w:uiPriority w:val="99"/>
    <w:semiHidden/>
    <w:unhideWhenUsed/>
    <w:rsid w:val="00204AAC"/>
    <w:rPr>
      <w:rFonts w:eastAsiaTheme="minorHAnsi"/>
    </w:rPr>
  </w:style>
  <w:style w:type="paragraph" w:customStyle="1" w:styleId="Sermondraftquote">
    <w:name w:val="Sermon draft quote"/>
    <w:basedOn w:val="SermonDraft"/>
    <w:next w:val="SermonRead"/>
    <w:rsid w:val="00024BB1"/>
    <w:pPr>
      <w:spacing w:line="240" w:lineRule="auto"/>
      <w:ind w:left="2160" w:right="2160"/>
      <w:mirrorIndents/>
    </w:pPr>
    <w:rPr>
      <w:rFonts w:ascii="Book Antiqua" w:hAnsi="Book Antiqua"/>
      <w:sz w:val="28"/>
      <w:szCs w:val="20"/>
    </w:rPr>
  </w:style>
  <w:style w:type="paragraph" w:customStyle="1" w:styleId="SermonReadquote0">
    <w:name w:val="Sermon Read quote"/>
    <w:basedOn w:val="SermonRead"/>
    <w:next w:val="SermonRead"/>
    <w:rsid w:val="00024BB1"/>
    <w:pPr>
      <w:spacing w:after="120" w:line="240" w:lineRule="auto"/>
      <w:ind w:left="1440" w:right="1440"/>
      <w:mirrorIndents/>
    </w:pPr>
  </w:style>
  <w:style w:type="paragraph" w:customStyle="1" w:styleId="NormalQuote">
    <w:name w:val="Normal Quote"/>
    <w:basedOn w:val="Normal"/>
    <w:qFormat/>
    <w:rsid w:val="006B3132"/>
    <w:pPr>
      <w:spacing w:after="120"/>
      <w:ind w:left="720" w:right="720"/>
    </w:pPr>
    <w:rPr>
      <w:color w:val="404040"/>
      <w:sz w:val="28"/>
      <w:szCs w:val="28"/>
    </w:rPr>
  </w:style>
  <w:style w:type="paragraph" w:styleId="FootnoteText">
    <w:name w:val="footnote text"/>
    <w:basedOn w:val="Normal"/>
    <w:link w:val="FootnoteTextChar"/>
    <w:unhideWhenUsed/>
    <w:rsid w:val="00DD5CCA"/>
    <w:rPr>
      <w:rFonts w:ascii="Book Antiqua" w:eastAsiaTheme="minorHAnsi" w:hAnsi="Book Antiqua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CCA"/>
    <w:rPr>
      <w:rFonts w:ascii="Book Antiqua" w:hAnsi="Book Antiqu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Popham</dc:creator>
  <cp:keywords/>
  <dc:description/>
  <cp:lastModifiedBy>James Popham</cp:lastModifiedBy>
  <cp:revision>1</cp:revision>
  <dcterms:created xsi:type="dcterms:W3CDTF">2023-03-23T15:09:00Z</dcterms:created>
  <dcterms:modified xsi:type="dcterms:W3CDTF">2023-03-23T15:10:00Z</dcterms:modified>
</cp:coreProperties>
</file>